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03" w:rsidRDefault="00866903" w:rsidP="00866903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866903" w:rsidRPr="007D6751" w:rsidRDefault="00866903" w:rsidP="00866903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Управления образования АМО Жигаловского</w:t>
      </w:r>
      <w:r w:rsidRPr="007D6751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866903" w:rsidRDefault="00866903" w:rsidP="00866903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 w:rsidRPr="007D6751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7D6751">
        <w:rPr>
          <w:rFonts w:ascii="Times New Roman" w:hAnsi="Times New Roman" w:cs="Times New Roman"/>
          <w:sz w:val="20"/>
          <w:szCs w:val="20"/>
        </w:rPr>
        <w:t xml:space="preserve"> </w:t>
      </w:r>
      <w:r w:rsidR="0092585B">
        <w:rPr>
          <w:rFonts w:ascii="Times New Roman" w:hAnsi="Times New Roman" w:cs="Times New Roman"/>
          <w:sz w:val="20"/>
          <w:szCs w:val="20"/>
        </w:rPr>
        <w:t>04 .12</w:t>
      </w:r>
      <w:r>
        <w:rPr>
          <w:rFonts w:ascii="Times New Roman" w:hAnsi="Times New Roman" w:cs="Times New Roman"/>
          <w:sz w:val="20"/>
          <w:szCs w:val="20"/>
        </w:rPr>
        <w:t>.2014</w:t>
      </w:r>
      <w:r w:rsidRPr="007D6751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92585B">
        <w:rPr>
          <w:rFonts w:ascii="Times New Roman" w:hAnsi="Times New Roman" w:cs="Times New Roman"/>
          <w:sz w:val="20"/>
          <w:szCs w:val="20"/>
        </w:rPr>
        <w:t>289-од</w:t>
      </w:r>
      <w:r w:rsidRPr="007D67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6903" w:rsidRPr="007D6751" w:rsidRDefault="00866903" w:rsidP="00866903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0"/>
          <w:szCs w:val="20"/>
        </w:rPr>
      </w:pPr>
    </w:p>
    <w:p w:rsidR="00866903" w:rsidRPr="00BB5BED" w:rsidRDefault="00866903" w:rsidP="008669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BED">
        <w:rPr>
          <w:rFonts w:ascii="Times New Roman" w:hAnsi="Times New Roman" w:cs="Times New Roman"/>
          <w:b/>
          <w:sz w:val="26"/>
          <w:szCs w:val="26"/>
        </w:rPr>
        <w:t>План мероприятий по повышению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качества образования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Жигаловском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районе на 2014-2015</w:t>
      </w:r>
      <w:r w:rsidRPr="00BB5BE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953"/>
        <w:gridCol w:w="1843"/>
        <w:gridCol w:w="1559"/>
        <w:gridCol w:w="4897"/>
      </w:tblGrid>
      <w:tr w:rsidR="00866903" w:rsidRPr="006720E6" w:rsidTr="00A33EE0">
        <w:trPr>
          <w:tblHeader/>
        </w:trPr>
        <w:tc>
          <w:tcPr>
            <w:tcW w:w="534" w:type="dxa"/>
            <w:vAlign w:val="center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3" w:type="dxa"/>
            <w:vAlign w:val="center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59" w:type="dxa"/>
            <w:vAlign w:val="center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6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4897" w:type="dxa"/>
            <w:vAlign w:val="center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66903" w:rsidRPr="006720E6" w:rsidTr="00A33EE0">
        <w:trPr>
          <w:trHeight w:val="363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center"/>
          </w:tcPr>
          <w:p w:rsidR="00866903" w:rsidRPr="006720E6" w:rsidRDefault="00866903" w:rsidP="00A33EE0">
            <w:pPr>
              <w:ind w:firstLine="567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  <w:b/>
                <w:i/>
              </w:rPr>
              <w:t>Аналитические, организационные мероприятия</w:t>
            </w:r>
          </w:p>
        </w:tc>
      </w:tr>
      <w:tr w:rsidR="00866903" w:rsidRPr="006720E6" w:rsidTr="00A33EE0">
        <w:tc>
          <w:tcPr>
            <w:tcW w:w="534" w:type="dxa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66903" w:rsidRPr="006720E6" w:rsidRDefault="00866903" w:rsidP="00A33EE0">
            <w:pPr>
              <w:jc w:val="both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Планирование деятельности по повышению качества образования на всех уровнях обучения.</w:t>
            </w:r>
          </w:p>
        </w:tc>
        <w:tc>
          <w:tcPr>
            <w:tcW w:w="1843" w:type="dxa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559" w:type="dxa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4897" w:type="dxa"/>
          </w:tcPr>
          <w:p w:rsidR="00866903" w:rsidRPr="006720E6" w:rsidRDefault="00866903" w:rsidP="00A33EE0">
            <w:pPr>
              <w:jc w:val="both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Организация деятельности по повышению качества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6903" w:rsidRPr="006720E6" w:rsidTr="00A33EE0">
        <w:tc>
          <w:tcPr>
            <w:tcW w:w="534" w:type="dxa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866903" w:rsidRDefault="00866903" w:rsidP="00A33EE0">
            <w:pPr>
              <w:jc w:val="both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 xml:space="preserve">Анализ прохождения ГИА выпускников 9,11(12) классов </w:t>
            </w:r>
          </w:p>
          <w:p w:rsidR="00866903" w:rsidRDefault="00866903" w:rsidP="00A33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</w:t>
            </w:r>
          </w:p>
          <w:p w:rsidR="00866903" w:rsidRPr="006720E6" w:rsidRDefault="00866903" w:rsidP="00A33EE0">
            <w:pPr>
              <w:jc w:val="both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в каждом образовательном учреждении.</w:t>
            </w:r>
          </w:p>
        </w:tc>
        <w:tc>
          <w:tcPr>
            <w:tcW w:w="1843" w:type="dxa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559" w:type="dxa"/>
          </w:tcPr>
          <w:p w:rsidR="00866903" w:rsidRPr="006720E6" w:rsidRDefault="00866903" w:rsidP="00A33EE0">
            <w:pPr>
              <w:jc w:val="center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УО, ОУ</w:t>
            </w:r>
          </w:p>
        </w:tc>
        <w:tc>
          <w:tcPr>
            <w:tcW w:w="4897" w:type="dxa"/>
          </w:tcPr>
          <w:p w:rsidR="00866903" w:rsidRPr="006720E6" w:rsidRDefault="00866903" w:rsidP="00A33EE0">
            <w:pPr>
              <w:jc w:val="both"/>
              <w:rPr>
                <w:rFonts w:ascii="Times New Roman" w:hAnsi="Times New Roman" w:cs="Times New Roman"/>
              </w:rPr>
            </w:pPr>
            <w:r w:rsidRPr="006720E6">
              <w:rPr>
                <w:rFonts w:ascii="Times New Roman" w:hAnsi="Times New Roman" w:cs="Times New Roman"/>
              </w:rPr>
              <w:t>Обозначение проблемных ме</w:t>
            </w:r>
            <w:proofErr w:type="gramStart"/>
            <w:r w:rsidRPr="006720E6">
              <w:rPr>
                <w:rFonts w:ascii="Times New Roman" w:hAnsi="Times New Roman" w:cs="Times New Roman"/>
              </w:rPr>
              <w:t>ст в пр</w:t>
            </w:r>
            <w:proofErr w:type="gramEnd"/>
            <w:r w:rsidRPr="006720E6">
              <w:rPr>
                <w:rFonts w:ascii="Times New Roman" w:hAnsi="Times New Roman" w:cs="Times New Roman"/>
              </w:rPr>
              <w:t>оцессе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шести  групп компенсирующей направленности для детей с ОВЗ  в речевом развитии  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МКДОУ № 1 «Березка», №3 «Колокольчик», №10 «Родничок»,  №12 «Якорек»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с ОВЗ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Анализ организации обучения детей, оставленных на повторное обучение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Уменьшение  количества детей, не освоивших ООП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использования в учебном процессе оборудования полученного в рамках внедрения ФГОС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учебного процесса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Анализ основных образовательных программ  дошкольного  образования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для введения ФГОС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по вопросам организации ГИА на территории района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вопросов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Анализ «Организация работы с детьми с ОВЗ»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54">
              <w:rPr>
                <w:rFonts w:ascii="Times New Roman" w:hAnsi="Times New Roman"/>
                <w:sz w:val="24"/>
                <w:szCs w:val="24"/>
              </w:rPr>
              <w:t>Дальнезпкорская</w:t>
            </w:r>
            <w:proofErr w:type="spellEnd"/>
            <w:r w:rsidRPr="004A0754">
              <w:rPr>
                <w:rFonts w:ascii="Times New Roman" w:hAnsi="Times New Roman"/>
                <w:sz w:val="24"/>
                <w:szCs w:val="24"/>
              </w:rPr>
              <w:t xml:space="preserve"> средняя школа,</w:t>
            </w:r>
          </w:p>
          <w:p w:rsidR="00866903" w:rsidRPr="004A0754" w:rsidRDefault="00866903" w:rsidP="00A33EE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754">
              <w:rPr>
                <w:rFonts w:ascii="Times New Roman" w:hAnsi="Times New Roman"/>
                <w:sz w:val="24"/>
                <w:szCs w:val="24"/>
              </w:rPr>
              <w:t>Жигаловская</w:t>
            </w:r>
            <w:proofErr w:type="spellEnd"/>
            <w:r w:rsidRPr="004A0754">
              <w:rPr>
                <w:rFonts w:ascii="Times New Roman" w:hAnsi="Times New Roman"/>
                <w:sz w:val="24"/>
                <w:szCs w:val="24"/>
              </w:rPr>
              <w:t xml:space="preserve"> СОШ№1, </w:t>
            </w:r>
          </w:p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МКОУ СОШ№2,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Нижнеслобо</w:t>
            </w:r>
            <w:r w:rsidRPr="004A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дская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обучения детей с ОВЗ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мониторинговых исследованиях уровня учебных достижений обучающихся Иркутской области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комплексная работа)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мониторинг)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Отработка процедуры экзамена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8,10 клас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математика, контрольная работа)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8,10 клас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русский язык, контрольная работа)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мониторинг)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Отработка процедуры экзамена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8,10 клас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физика, контрольная работа)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внеурочная образовательная деятельность, психолого-педагогическое сопровождение образовательного процесса)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До апреля 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изложения)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Первая среда декабря</w:t>
            </w:r>
          </w:p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Первая среда февраля</w:t>
            </w:r>
          </w:p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Первая рабочая среда мая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тестирования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Районой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карты предметных затруднений обучающихся, выпускников, учителей русского языка и математики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Организация адресной методической помощи в компенсации недостаточности предметных знаний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февраль 2014г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Выявление детей, нуждающихся в коррекции, оказание помощи родителям по вопросам обучения данной категории детей.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t>Отчет образовательных учреждений по итогам  учебной деятельности за полугодие (учебный год).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январь, май 2014г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по результатам деятельности ОУ.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ЕГЭ.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апрель 2014г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Отработка порядка проведения ЕГЭ.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 «Комплексная безопасность  образовательных учреждений на 2014-</w:t>
            </w: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 годы».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образовательного процесса.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муниципальной  программы «Здоровье и образование»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сохранения и укрепления здоровья всех участников образовательного процесса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муниципальной  программы «Развитие системы дошкольного образования Жигаловского района»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системного развития и достижения нового качества дошкольного образования, повышение удовлетворенности общества системой дошкольного образования района</w:t>
            </w:r>
          </w:p>
        </w:tc>
      </w:tr>
      <w:tr w:rsidR="00866903" w:rsidRPr="004A0754" w:rsidTr="00A33EE0">
        <w:trPr>
          <w:trHeight w:val="461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center"/>
          </w:tcPr>
          <w:p w:rsidR="00866903" w:rsidRPr="004A0754" w:rsidRDefault="00866903" w:rsidP="00A33E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мероприятия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информационным технологиям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 консультаций для ОУ района по теме «Оценочная деятельность ОУ»,   Открытые учебные занятия «Урок в новом формате» 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A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опорное</w:t>
            </w:r>
            <w:proofErr w:type="gramEnd"/>
            <w:r w:rsidRPr="004A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ОУ введения ФГОС НОО </w:t>
            </w:r>
            <w:proofErr w:type="spellStart"/>
            <w:r w:rsidRPr="004A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Жигаловская</w:t>
            </w:r>
            <w:proofErr w:type="spellEnd"/>
            <w:r w:rsidRPr="004A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 1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4A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«Практическая математика»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66903" w:rsidRPr="004A0754" w:rsidRDefault="00866903" w:rsidP="00A3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Адресная методическая помощь учителям в компенсации недостаточности предметных знаний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Семинар-практикум «Бесплатные сервисы сети Интернет» 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Cs/>
                <w:sz w:val="24"/>
                <w:szCs w:val="24"/>
              </w:rPr>
              <w:t>ИГЛУ, ТРЦ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учебной площадки </w:t>
            </w:r>
            <w:proofErr w:type="spellStart"/>
            <w:r w:rsidRPr="004A0754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4A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«Обучение будущего»(Wiki-среда) 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Cs/>
                <w:sz w:val="24"/>
                <w:szCs w:val="24"/>
              </w:rPr>
              <w:t>ИПКРО, ТРЦ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 семинар </w:t>
            </w: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«Мотивация на учебном занятии»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методдень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«Урок в новом формате» 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Усть-Илгинская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 школа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СОШ № 2 п. Жигалово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6903" w:rsidRPr="004A0754" w:rsidRDefault="00866903" w:rsidP="00A3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54">
              <w:rPr>
                <w:rFonts w:ascii="Times New Roman" w:hAnsi="Times New Roman"/>
                <w:sz w:val="24"/>
                <w:szCs w:val="24"/>
              </w:rPr>
              <w:t>Лукиновская</w:t>
            </w:r>
            <w:proofErr w:type="spellEnd"/>
            <w:r w:rsidRPr="004A0754">
              <w:rPr>
                <w:rFonts w:ascii="Times New Roman" w:hAnsi="Times New Roman"/>
                <w:sz w:val="24"/>
                <w:szCs w:val="24"/>
              </w:rPr>
              <w:t xml:space="preserve">  школа</w:t>
            </w:r>
          </w:p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Петровская школа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открытых учебных занятий членами районных групп «Технология мастерских», «Обратная связь на уроке»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методическая ярмарка «</w:t>
            </w:r>
            <w:proofErr w:type="spellStart"/>
            <w:r w:rsidRPr="004A0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Критериальное</w:t>
            </w:r>
            <w:proofErr w:type="spellEnd"/>
            <w:r w:rsidRPr="004A0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оценивание как основа формирующего оценивания»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754">
              <w:rPr>
                <w:rFonts w:ascii="Times New Roman" w:hAnsi="Times New Roman"/>
                <w:sz w:val="24"/>
                <w:szCs w:val="24"/>
              </w:rPr>
              <w:t>Круглый стол  с рук-ми ОУ, завучами, психологами, членами РМС «Безопасность образовательной среды в ОУ района».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методических рекомендаций по планированию и организации деятельности учителя по повышению качества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</w:t>
            </w:r>
          </w:p>
        </w:tc>
      </w:tr>
      <w:tr w:rsidR="00866903" w:rsidRPr="004A0754" w:rsidTr="00A33EE0">
        <w:trPr>
          <w:trHeight w:val="1597"/>
        </w:trPr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- курсовую подготовку,</w:t>
            </w:r>
          </w:p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- участие в работе РМО, ШМО,</w:t>
            </w:r>
          </w:p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и проектах,</w:t>
            </w:r>
          </w:p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- самообразование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введения ФГОС НОО в образовательных учреждениях Жигаловского  района, деятельность Координационного совета при Управлении образования по вопросам введения ФГОС общего образования 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УО, Координационный совет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 учреждениям в организации введения</w:t>
            </w: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</w:tr>
      <w:tr w:rsidR="00866903" w:rsidRPr="004A0754" w:rsidTr="00A33EE0">
        <w:trPr>
          <w:trHeight w:val="430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center"/>
          </w:tcPr>
          <w:p w:rsidR="00866903" w:rsidRPr="004A0754" w:rsidRDefault="00866903" w:rsidP="00A33E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руководителями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Собеседования с руководителями ОУ по итогам учебного года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май-июнь 2014г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Коррекция деятельности ОУ в проблемных областях.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Совещания директоров, заместителей директоров по УВР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Разработка управленческих решений, направленных на повышение качества образования.</w:t>
            </w:r>
          </w:p>
        </w:tc>
      </w:tr>
      <w:tr w:rsidR="00866903" w:rsidRPr="004A0754" w:rsidTr="00A33EE0">
        <w:trPr>
          <w:trHeight w:val="399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center"/>
          </w:tcPr>
          <w:p w:rsidR="00866903" w:rsidRPr="004A0754" w:rsidRDefault="00866903" w:rsidP="00A33E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муниципальном уровне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 программы «Одаренные дети» 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муниципальной системы поиска, психолого-педагогического сопровождения одаренных детей на основе сетевого взаимодействия учреждений общего и дополнительного образования, развитие механизмов морального стимулирования и социальной поддержки детей</w:t>
            </w:r>
          </w:p>
        </w:tc>
      </w:tr>
      <w:tr w:rsidR="00866903" w:rsidRPr="004A0754" w:rsidTr="00A33EE0">
        <w:trPr>
          <w:trHeight w:val="461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center"/>
          </w:tcPr>
          <w:p w:rsidR="00866903" w:rsidRPr="004A0754" w:rsidRDefault="00866903" w:rsidP="00A33E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образовательном учреждении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входящего, промежуточного и итогового контроля в каждом классе по всем предметам учебного плана. </w:t>
            </w: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года, по четвертям (триместрам).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динамике качества образования в разрезе отдельных предметов и предметных областей.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сентябрь 2013г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детей «группы риска».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Тенденция к снижению численности детей с проблемами в освоении учебных программ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срезов, анализ результатов.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  <w:vMerge w:val="restart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  <w:vMerge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Составление и своевременная корректировка планов индивидуальной работы с одаренными детьми.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одаренных детей.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основной школе.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proofErr w:type="gram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школы, имеющих низкую мотивацию к обучению.</w:t>
            </w:r>
          </w:p>
        </w:tc>
      </w:tr>
      <w:tr w:rsidR="00866903" w:rsidRPr="004A0754" w:rsidTr="00A33EE0">
        <w:trPr>
          <w:trHeight w:val="408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center"/>
          </w:tcPr>
          <w:p w:rsidR="00866903" w:rsidRPr="004A0754" w:rsidRDefault="00866903" w:rsidP="00A33E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защиты прав детей и родителей по удовлетворению образовательных потребностей и изучение степени удовлетворённости качеством образовательных услуг.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обучающихся, родителей.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публичного отчёта, проведение </w:t>
            </w:r>
            <w:proofErr w:type="spellStart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результатах образовательной деятельности и качестве предоставляемых услуг.</w:t>
            </w:r>
          </w:p>
        </w:tc>
      </w:tr>
      <w:tr w:rsidR="00866903" w:rsidRPr="004A0754" w:rsidTr="00A33EE0">
        <w:trPr>
          <w:trHeight w:val="454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center"/>
          </w:tcPr>
          <w:p w:rsidR="00866903" w:rsidRPr="004A0754" w:rsidRDefault="00866903" w:rsidP="00A33E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СМИ</w:t>
            </w:r>
          </w:p>
        </w:tc>
      </w:tr>
      <w:tr w:rsidR="00866903" w:rsidRPr="004A0754" w:rsidTr="00A33EE0">
        <w:tc>
          <w:tcPr>
            <w:tcW w:w="534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866903" w:rsidRPr="004A0754" w:rsidRDefault="00866903" w:rsidP="00A3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реализации качества образовательных услуг через сайты Управления образования и образовательных учреждений, СМИ.</w:t>
            </w:r>
          </w:p>
        </w:tc>
        <w:tc>
          <w:tcPr>
            <w:tcW w:w="1843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66903" w:rsidRPr="004A0754" w:rsidRDefault="00866903" w:rsidP="00A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4897" w:type="dxa"/>
          </w:tcPr>
          <w:p w:rsidR="00866903" w:rsidRPr="004A0754" w:rsidRDefault="00866903" w:rsidP="00A3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поддержка.</w:t>
            </w:r>
          </w:p>
        </w:tc>
      </w:tr>
    </w:tbl>
    <w:p w:rsidR="00866903" w:rsidRPr="004A0754" w:rsidRDefault="00866903" w:rsidP="008669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903" w:rsidRPr="00833062" w:rsidRDefault="00866903" w:rsidP="00866903">
      <w:pPr>
        <w:jc w:val="center"/>
        <w:rPr>
          <w:rFonts w:ascii="Times New Roman" w:hAnsi="Times New Roman" w:cs="Times New Roman"/>
        </w:rPr>
      </w:pPr>
    </w:p>
    <w:p w:rsidR="00981E27" w:rsidRDefault="00981E27"/>
    <w:sectPr w:rsidR="00981E27" w:rsidSect="007D675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903"/>
    <w:rsid w:val="003713A2"/>
    <w:rsid w:val="004E1378"/>
    <w:rsid w:val="004E32B3"/>
    <w:rsid w:val="00866903"/>
    <w:rsid w:val="0092585B"/>
    <w:rsid w:val="0098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669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1338</Words>
  <Characters>7627</Characters>
  <Application>Microsoft Office Word</Application>
  <DocSecurity>0</DocSecurity>
  <Lines>63</Lines>
  <Paragraphs>17</Paragraphs>
  <ScaleCrop>false</ScaleCrop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2014-11-12T01:41:00Z</dcterms:created>
  <dcterms:modified xsi:type="dcterms:W3CDTF">2014-12-16T08:58:00Z</dcterms:modified>
</cp:coreProperties>
</file>